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15A" w:rsidRPr="0051215A" w:rsidRDefault="0051215A" w:rsidP="0051215A">
      <w:pPr>
        <w:spacing w:after="200" w:line="240" w:lineRule="auto"/>
        <w:ind w:right="-81" w:firstLine="567"/>
        <w:jc w:val="center"/>
        <w:rPr>
          <w:rFonts w:ascii="Times New Roman" w:eastAsia="Times New Roman" w:hAnsi="Times New Roman" w:cs="Times New Roman"/>
          <w:b/>
          <w:color w:val="003399"/>
          <w:sz w:val="28"/>
          <w:szCs w:val="28"/>
        </w:rPr>
      </w:pPr>
      <w:r w:rsidRPr="0051215A">
        <w:rPr>
          <w:rFonts w:ascii="Times New Roman" w:eastAsia="Times New Roman" w:hAnsi="Times New Roman" w:cs="Times New Roman"/>
          <w:b/>
          <w:color w:val="003399"/>
          <w:sz w:val="28"/>
          <w:szCs w:val="28"/>
        </w:rPr>
        <w:t>Консультация по теме: «</w:t>
      </w:r>
      <w:bookmarkStart w:id="0" w:name="_GoBack"/>
      <w:r w:rsidRPr="0051215A">
        <w:rPr>
          <w:rFonts w:ascii="Times New Roman" w:eastAsia="Times New Roman" w:hAnsi="Times New Roman" w:cs="Times New Roman"/>
          <w:b/>
          <w:color w:val="003399"/>
          <w:sz w:val="28"/>
          <w:szCs w:val="28"/>
        </w:rPr>
        <w:t>Взаимодействие педагогов и родителей в решении задач экономического воспитания дошкольников</w:t>
      </w:r>
      <w:bookmarkEnd w:id="0"/>
      <w:r w:rsidRPr="0051215A">
        <w:rPr>
          <w:rFonts w:ascii="Times New Roman" w:eastAsia="Times New Roman" w:hAnsi="Times New Roman" w:cs="Times New Roman"/>
          <w:b/>
          <w:color w:val="003399"/>
          <w:sz w:val="28"/>
          <w:szCs w:val="28"/>
        </w:rPr>
        <w:t>»</w:t>
      </w:r>
    </w:p>
    <w:p w:rsidR="0051215A" w:rsidRPr="0051215A" w:rsidRDefault="0051215A" w:rsidP="0051215A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5A">
        <w:rPr>
          <w:rFonts w:ascii="Times New Roman" w:eastAsia="Times New Roman" w:hAnsi="Times New Roman" w:cs="Times New Roman"/>
          <w:sz w:val="28"/>
          <w:szCs w:val="28"/>
        </w:rPr>
        <w:t>Одна из определяющих функций семьи – функция экономическая. К ней примыкает хозяйственно - бытовая. В реальной жизни они преследуют цель – содействовать материальному благополучию семьи, всех ее членов, и в первую очередь детей.</w:t>
      </w:r>
    </w:p>
    <w:p w:rsidR="0051215A" w:rsidRPr="0051215A" w:rsidRDefault="0051215A" w:rsidP="0051215A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Педагогический потенциал </w:t>
      </w:r>
      <w:proofErr w:type="gramStart"/>
      <w:r w:rsidRPr="0051215A">
        <w:rPr>
          <w:rFonts w:ascii="Times New Roman" w:eastAsia="Times New Roman" w:hAnsi="Times New Roman" w:cs="Times New Roman"/>
          <w:sz w:val="28"/>
          <w:szCs w:val="28"/>
        </w:rPr>
        <w:t>семьи  во</w:t>
      </w:r>
      <w:proofErr w:type="gramEnd"/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 многом зависит от  материальных условий, которые она может создать  для ее существования: жилье, питание, одежда, игрушки, досуг и т.д.  </w:t>
      </w:r>
      <w:proofErr w:type="gramStart"/>
      <w:r w:rsidRPr="0051215A">
        <w:rPr>
          <w:rFonts w:ascii="Times New Roman" w:eastAsia="Times New Roman" w:hAnsi="Times New Roman" w:cs="Times New Roman"/>
          <w:sz w:val="28"/>
          <w:szCs w:val="28"/>
        </w:rPr>
        <w:t>Важно  и</w:t>
      </w:r>
      <w:proofErr w:type="gramEnd"/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 то, как семья умеет распорядиться  теми благами, которыми она располагает, кто является распорядителем, хозяином семьи. Таким благом в первую очередь является бюджет, заработанные всеми членами семьи деньги. </w:t>
      </w:r>
    </w:p>
    <w:p w:rsidR="0051215A" w:rsidRPr="0051215A" w:rsidRDefault="0051215A" w:rsidP="0051215A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Убедительным показателем актуальности формирования финансовой </w:t>
      </w:r>
      <w:proofErr w:type="gramStart"/>
      <w:r w:rsidRPr="0051215A">
        <w:rPr>
          <w:rFonts w:ascii="Times New Roman" w:eastAsia="Times New Roman" w:hAnsi="Times New Roman" w:cs="Times New Roman"/>
          <w:sz w:val="28"/>
          <w:szCs w:val="28"/>
        </w:rPr>
        <w:t>грамотности  дошкольников</w:t>
      </w:r>
      <w:proofErr w:type="gramEnd"/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 является  привлечение родителями детей к домашней работе.</w:t>
      </w:r>
    </w:p>
    <w:p w:rsidR="0051215A" w:rsidRPr="0051215A" w:rsidRDefault="0051215A" w:rsidP="0051215A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В педагогике есть такие проблемы, в реализации которых ведущую роль играет семья. Одной из таких является </w:t>
      </w:r>
      <w:proofErr w:type="gramStart"/>
      <w:r w:rsidRPr="0051215A">
        <w:rPr>
          <w:rFonts w:ascii="Times New Roman" w:eastAsia="Times New Roman" w:hAnsi="Times New Roman" w:cs="Times New Roman"/>
          <w:sz w:val="28"/>
          <w:szCs w:val="28"/>
        </w:rPr>
        <w:t>проблема  финансовой</w:t>
      </w:r>
      <w:proofErr w:type="gramEnd"/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 грамотности ребенка, решение которой позволит осуществить важную задачу формирования начал экономической социализации ребенка, его адаптации к современным жизненным реалиям к моменту поступления в первый класс.</w:t>
      </w:r>
    </w:p>
    <w:p w:rsidR="0051215A" w:rsidRPr="0051215A" w:rsidRDefault="0051215A" w:rsidP="0051215A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Молодым, а порой и опытным педагогам можно только поучиться у многих родителей секретам домашней экономики, которыми часто лучше владеют родители воспитанников, нежели воспитатели. Можно привести массу примеров того, когда усвоенные полезные навыки и привычки в семье проявляются в повседневной жизни </w:t>
      </w:r>
      <w:proofErr w:type="gramStart"/>
      <w:r w:rsidRPr="0051215A">
        <w:rPr>
          <w:rFonts w:ascii="Times New Roman" w:eastAsia="Times New Roman" w:hAnsi="Times New Roman" w:cs="Times New Roman"/>
          <w:sz w:val="28"/>
          <w:szCs w:val="28"/>
        </w:rPr>
        <w:t>ребенка  в</w:t>
      </w:r>
      <w:proofErr w:type="gramEnd"/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 детском саду. Такие дети выгодно </w:t>
      </w:r>
      <w:proofErr w:type="gramStart"/>
      <w:r w:rsidRPr="0051215A">
        <w:rPr>
          <w:rFonts w:ascii="Times New Roman" w:eastAsia="Times New Roman" w:hAnsi="Times New Roman" w:cs="Times New Roman"/>
          <w:sz w:val="28"/>
          <w:szCs w:val="28"/>
        </w:rPr>
        <w:t>отличаются  от</w:t>
      </w:r>
      <w:proofErr w:type="gramEnd"/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 своих сверстников по уровню и качеству практических умений, осознанности их выполнения, желанию помочь няне и воспитателю в повседневных делах. Воспитатели всегда </w:t>
      </w:r>
      <w:proofErr w:type="gramStart"/>
      <w:r w:rsidRPr="0051215A">
        <w:rPr>
          <w:rFonts w:ascii="Times New Roman" w:eastAsia="Times New Roman" w:hAnsi="Times New Roman" w:cs="Times New Roman"/>
          <w:sz w:val="28"/>
          <w:szCs w:val="28"/>
        </w:rPr>
        <w:t>опираются  на</w:t>
      </w:r>
      <w:proofErr w:type="gramEnd"/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 таких детей в организации бытовой деятельности группы, привлекают их к выполнению трудовых поручений, обязанности дежурных, особенно когда отсутствует помощник воспитателя. Например, когда дежурные раздают материалы к занятию, большинство из них действует шаблонно: всем наливают краску одинаково, </w:t>
      </w:r>
      <w:proofErr w:type="gramStart"/>
      <w:r w:rsidRPr="0051215A">
        <w:rPr>
          <w:rFonts w:ascii="Times New Roman" w:eastAsia="Times New Roman" w:hAnsi="Times New Roman" w:cs="Times New Roman"/>
          <w:sz w:val="28"/>
          <w:szCs w:val="28"/>
        </w:rPr>
        <w:t>хотя  иногда</w:t>
      </w:r>
      <w:proofErr w:type="gramEnd"/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 за некоторыми столами  сидит по одному ребенку, ставят приборы отсутствующим детям. Однако </w:t>
      </w:r>
      <w:proofErr w:type="gramStart"/>
      <w:r w:rsidRPr="0051215A">
        <w:rPr>
          <w:rFonts w:ascii="Times New Roman" w:eastAsia="Times New Roman" w:hAnsi="Times New Roman" w:cs="Times New Roman"/>
          <w:sz w:val="28"/>
          <w:szCs w:val="28"/>
        </w:rPr>
        <w:t>некоторые  дежурные</w:t>
      </w:r>
      <w:proofErr w:type="gramEnd"/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 учитывают  это и предлагают ребенку сесть, с разрешения педагога, к сверстнику (меньше краски раздавать  и розеток мыть); предлагают вынести обрезки цветной бумаги на участок и сортировать  их на улице, чтобы не сокращать время  прогулки. Многих детей отличает высокая культура еды, аккуратного, бережного отношения к вещам, игрушкам и особенно к книгам, материалам, которым они пользуются.</w:t>
      </w:r>
    </w:p>
    <w:p w:rsidR="0051215A" w:rsidRPr="0051215A" w:rsidRDefault="0051215A" w:rsidP="0051215A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Именно в семье, </w:t>
      </w:r>
      <w:proofErr w:type="gramStart"/>
      <w:r w:rsidRPr="0051215A">
        <w:rPr>
          <w:rFonts w:ascii="Times New Roman" w:eastAsia="Times New Roman" w:hAnsi="Times New Roman" w:cs="Times New Roman"/>
          <w:sz w:val="28"/>
          <w:szCs w:val="28"/>
        </w:rPr>
        <w:t>благодаря  искусству</w:t>
      </w:r>
      <w:proofErr w:type="gramEnd"/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   ведения домашнего хозяйства родителями, их умение сделать своих детей непосредственными участниками семейного хозяйства (хотя бы непосредственными свидетелями забот и повседневных дел семьи), они уже получают первоначальное экономическое  </w:t>
      </w:r>
      <w:r w:rsidRPr="0051215A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образование  и первый опыт экономической социализации. Атмосфера семейной экономики, поступки родителей, их отношение к деньгам, вещам, к любым ценностям усваиваются детьми особенно прочно.</w:t>
      </w:r>
    </w:p>
    <w:p w:rsidR="0051215A" w:rsidRPr="0051215A" w:rsidRDefault="0051215A" w:rsidP="0051215A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Когда ребенок видит, как аккуратно мама очищает картофель, меряет чашкой крупу для каши, приговаривая: «Сегодня возьмем меньше, так как завтракать будем вдвоем!», отмеряет сахарный песок, нарезает хлеб («лучше дорежем, чтобы куски не остались!») – все это не </w:t>
      </w:r>
      <w:proofErr w:type="gramStart"/>
      <w:r w:rsidRPr="0051215A">
        <w:rPr>
          <w:rFonts w:ascii="Times New Roman" w:eastAsia="Times New Roman" w:hAnsi="Times New Roman" w:cs="Times New Roman"/>
          <w:sz w:val="28"/>
          <w:szCs w:val="28"/>
        </w:rPr>
        <w:t>проходит  мимо</w:t>
      </w:r>
      <w:proofErr w:type="gramEnd"/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 внимания ребенка дошкольного возраста. Он, как правило, рядом с мамой, папой, бабушкой, постоянно занятых делом, </w:t>
      </w:r>
      <w:proofErr w:type="gramStart"/>
      <w:r w:rsidRPr="0051215A">
        <w:rPr>
          <w:rFonts w:ascii="Times New Roman" w:eastAsia="Times New Roman" w:hAnsi="Times New Roman" w:cs="Times New Roman"/>
          <w:sz w:val="28"/>
          <w:szCs w:val="28"/>
        </w:rPr>
        <w:t>и  видит</w:t>
      </w:r>
      <w:proofErr w:type="gramEnd"/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 их озабоченность по поводу  предстоящих дел. Он, если не участник, то обязательно свидетель происходящего.</w:t>
      </w:r>
    </w:p>
    <w:p w:rsidR="0051215A" w:rsidRPr="0051215A" w:rsidRDefault="0051215A" w:rsidP="0051215A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Поскольку экономической науке свойственны сложные категории и понятия, то мы должны это учитывать и соблюдать осторожность, избегать не нужной дошкольнику перегрузки. Выбирайте для вхождения в мир экономики понятные, очень важные </w:t>
      </w:r>
      <w:proofErr w:type="gramStart"/>
      <w:r w:rsidRPr="0051215A">
        <w:rPr>
          <w:rFonts w:ascii="Times New Roman" w:eastAsia="Times New Roman" w:hAnsi="Times New Roman" w:cs="Times New Roman"/>
          <w:sz w:val="28"/>
          <w:szCs w:val="28"/>
        </w:rPr>
        <w:t>для  социальной</w:t>
      </w:r>
      <w:proofErr w:type="gramEnd"/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 адаптации явления. У ребенка уже есть об этих явлениях некоторые первичные житейские представления, которые можно рассматривать как важную ступень к формированию понятий.</w:t>
      </w:r>
    </w:p>
    <w:p w:rsidR="0051215A" w:rsidRPr="0051215A" w:rsidRDefault="0051215A" w:rsidP="0051215A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Дети должны знать, как называются профессии их родителей, содержание их деятельности, каков продукт их труда и, наконец, почему все люди трудятся. Появилось много новых профессий, которые связаны с работой на компьютере, и дети зачастую говорят: «Моя мама работает </w:t>
      </w:r>
      <w:proofErr w:type="spellStart"/>
      <w:r w:rsidRPr="0051215A">
        <w:rPr>
          <w:rFonts w:ascii="Times New Roman" w:eastAsia="Times New Roman" w:hAnsi="Times New Roman" w:cs="Times New Roman"/>
          <w:sz w:val="28"/>
          <w:szCs w:val="28"/>
        </w:rPr>
        <w:t>компьютерщицей</w:t>
      </w:r>
      <w:proofErr w:type="spellEnd"/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 и кофе приносит директору», «бумаги складывает», «ходит по кабинетам» и т.п. </w:t>
      </w:r>
      <w:r w:rsidRPr="0051215A">
        <w:rPr>
          <w:rFonts w:ascii="Times New Roman" w:eastAsia="Times New Roman" w:hAnsi="Times New Roman" w:cs="Times New Roman"/>
          <w:sz w:val="28"/>
          <w:szCs w:val="28"/>
        </w:rPr>
        <w:t>Дети должны</w:t>
      </w:r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 знать, что люди многих профессий связаны с необходимостью использования компьютера, но они не компьютерщики: профессия может иметь совсем другое название.</w:t>
      </w:r>
    </w:p>
    <w:p w:rsidR="0051215A" w:rsidRPr="0051215A" w:rsidRDefault="0051215A" w:rsidP="0051215A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Старшим дошкольникам доступно понятие «династия», когда у многих членов семьи может быть одна и та же профессия – врачи, учителя, инженеры, фермеры, артисты, фотографы. Важнейшим направлением взаимодействия </w:t>
      </w:r>
      <w:proofErr w:type="gramStart"/>
      <w:r w:rsidRPr="0051215A">
        <w:rPr>
          <w:rFonts w:ascii="Times New Roman" w:eastAsia="Times New Roman" w:hAnsi="Times New Roman" w:cs="Times New Roman"/>
          <w:sz w:val="28"/>
          <w:szCs w:val="28"/>
        </w:rPr>
        <w:t>воспитателя  и</w:t>
      </w:r>
      <w:proofErr w:type="gramEnd"/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 родителей является воспитание уважительного отношения к любому труду, к людям любой профессии. Детям дошкольного возраста пока рано выбирать свою будущую профессию, поэтому первоначальные </w:t>
      </w:r>
      <w:proofErr w:type="gramStart"/>
      <w:r w:rsidRPr="0051215A">
        <w:rPr>
          <w:rFonts w:ascii="Times New Roman" w:eastAsia="Times New Roman" w:hAnsi="Times New Roman" w:cs="Times New Roman"/>
          <w:sz w:val="28"/>
          <w:szCs w:val="28"/>
        </w:rPr>
        <w:t>представления  о</w:t>
      </w:r>
      <w:proofErr w:type="gramEnd"/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 труде взрослых помогают детям узнать о том, что все они работают, о некоторых сторонах  их профессиональной деятельности, название разных профессий, что нужно им для работы (предметы труда, оборудование), что они делают на работе, т.е. результаты работы и др.</w:t>
      </w:r>
    </w:p>
    <w:p w:rsidR="0051215A" w:rsidRPr="0051215A" w:rsidRDefault="0051215A" w:rsidP="0051215A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Часто о труде у детей складываются противоречивые представления: возвышенные оценки, которые дает воспитатель детям в детском саду, не совпадают с получаемыми впечатлениями в условиях семьи («Опять на работу! Отдохнуть не успели, а выходные прошли! Скорей бы отпуск!»).              Дети рано начинают понимать, что причина посещения детского </w:t>
      </w:r>
      <w:proofErr w:type="gramStart"/>
      <w:r w:rsidRPr="0051215A">
        <w:rPr>
          <w:rFonts w:ascii="Times New Roman" w:eastAsia="Times New Roman" w:hAnsi="Times New Roman" w:cs="Times New Roman"/>
          <w:sz w:val="28"/>
          <w:szCs w:val="28"/>
        </w:rPr>
        <w:t>сада  -</w:t>
      </w:r>
      <w:proofErr w:type="gramEnd"/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 работа мамы. Редкие выходные дни – благо. К сожалению, дети не знают, что многие мамы не смогут жить без работы, без своих коллег, без общения с ними. Хотелось подчеркнуть, что родителям следует чаще </w:t>
      </w:r>
      <w:proofErr w:type="gramStart"/>
      <w:r w:rsidRPr="0051215A">
        <w:rPr>
          <w:rFonts w:ascii="Times New Roman" w:eastAsia="Times New Roman" w:hAnsi="Times New Roman" w:cs="Times New Roman"/>
          <w:sz w:val="28"/>
          <w:szCs w:val="28"/>
        </w:rPr>
        <w:t>рассказывать  детям</w:t>
      </w:r>
      <w:proofErr w:type="gramEnd"/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 о положительных сторонах своей работы, о коллегах, чем они гордятся, за что получили поощрение или награду, радоваться за своих коллег, не завидовать, </w:t>
      </w:r>
      <w:r w:rsidRPr="0051215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 осуждать, а проявлять чувство радости за успехи других и за свои собственные удачи.  Не следует скрывать и негативные стороны профессии, </w:t>
      </w:r>
      <w:proofErr w:type="gramStart"/>
      <w:r w:rsidRPr="0051215A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gramEnd"/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: «У конструктора, архитектора, учителя, редактора, ученого, писателя устают глаза, ему много приходится читать, писать, работать с чертежами; у балерины «трудятся» ноги, ведь ей постоянно надо их тренировать; у милиционера – очень опасная работа» и т.д. У детей пяти-шести </w:t>
      </w:r>
      <w:proofErr w:type="gramStart"/>
      <w:r w:rsidRPr="0051215A">
        <w:rPr>
          <w:rFonts w:ascii="Times New Roman" w:eastAsia="Times New Roman" w:hAnsi="Times New Roman" w:cs="Times New Roman"/>
          <w:sz w:val="28"/>
          <w:szCs w:val="28"/>
        </w:rPr>
        <w:t>лет  должно</w:t>
      </w:r>
      <w:proofErr w:type="gramEnd"/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 складываться объективное, реальное представление о той или иной профессии.</w:t>
      </w:r>
    </w:p>
    <w:p w:rsidR="0051215A" w:rsidRPr="0051215A" w:rsidRDefault="0051215A" w:rsidP="0051215A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Самым действительным средством трудового воспитания детей является личное участие детей в хозяйственно-бытовых делах семьи. Пятилетний ребенок уже способен иметь в семье постоянный обязанности, и первой из них должно быть наведение порядка в своем собственном хозяйстве. Но родители как раз жалуются, что дети делают это с большим трудом. Особенно это трудно, если в семье нет определенных дней генеральной уборки, если нет порядка в других помещениях квартиры, а от ребенка его требуют. В любом случае инициативу должны </w:t>
      </w:r>
      <w:proofErr w:type="gramStart"/>
      <w:r w:rsidRPr="0051215A">
        <w:rPr>
          <w:rFonts w:ascii="Times New Roman" w:eastAsia="Times New Roman" w:hAnsi="Times New Roman" w:cs="Times New Roman"/>
          <w:sz w:val="28"/>
          <w:szCs w:val="28"/>
        </w:rPr>
        <w:t>брать  на</w:t>
      </w:r>
      <w:proofErr w:type="gramEnd"/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 себя взрослые  и всякий раз мотивировать необходимость участия ребенка: «Давай посмотрим, какие игрушки, игры, книги надо отремонтировать, а может приобрести новые, чтобы заменить надоевшие» и т.д. Детям интереснее принимать участие в делах взрослых, чем наводить порядок у себя  в игровом уголке или комнате. Но все-таки надо искать разнообразные </w:t>
      </w:r>
      <w:proofErr w:type="gramStart"/>
      <w:r w:rsidRPr="0051215A">
        <w:rPr>
          <w:rFonts w:ascii="Times New Roman" w:eastAsia="Times New Roman" w:hAnsi="Times New Roman" w:cs="Times New Roman"/>
          <w:sz w:val="28"/>
          <w:szCs w:val="28"/>
        </w:rPr>
        <w:t>способы  включения</w:t>
      </w:r>
      <w:proofErr w:type="gramEnd"/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 ребенка  в домашние дела: взрослый начинает уборку, а ребенок подключается к работе  или ребенок начинает, а взрослый подключается для ее завершения, если видит, что у того пропало желание трудиться. Совместный труд детей и взрослых – самый действенный способ приучение детей к труду, как в семье, так и детском саду.</w:t>
      </w:r>
    </w:p>
    <w:p w:rsidR="0051215A" w:rsidRPr="0051215A" w:rsidRDefault="0051215A" w:rsidP="0051215A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Одним из этапов формирования финансовой грамотности дошкольников является знакомство детей с интереснейшим в жизни людей социально-экономическим явлением – деньги. Можно убедиться, что речь идет  не столько о покупательной и накопительной способности  денег, сколько о деньгах как культурно-историческом явлении: что такое деньги, какими были первые деньги, что было, когда не было денег, как выглядят российские рубли, что на них нарисовано; иностранные деньги, валюта, знакомство с внешним видом денег разных стран др. дети с интересом знакомятся с данным явлением, и родители могут внести свою лепту по расширению у детей познавательного интереса  к этому атрибуту нашей современной жизни. Очень важно донести до сознания детей связь понятий «труд» и «деньги», что деньги зарабатывают. </w:t>
      </w:r>
    </w:p>
    <w:p w:rsidR="0051215A" w:rsidRPr="0051215A" w:rsidRDefault="0051215A" w:rsidP="0051215A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Полезным для формирования финансовой грамотности, начал осознанных </w:t>
      </w:r>
      <w:proofErr w:type="gramStart"/>
      <w:r w:rsidRPr="0051215A">
        <w:rPr>
          <w:rFonts w:ascii="Times New Roman" w:eastAsia="Times New Roman" w:hAnsi="Times New Roman" w:cs="Times New Roman"/>
          <w:sz w:val="28"/>
          <w:szCs w:val="28"/>
        </w:rPr>
        <w:t>потребностей  является</w:t>
      </w:r>
      <w:proofErr w:type="gramEnd"/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 знакомство детей   с понятием бюджет. Рекомендуем рассказать детям: что такое бюджет, из чего он составляется (из денег членов семьи, поэтому называется «семейный»). Дети легко усваивают материал, особенно когда подготовлены наглядные пособия. Можно подготовить </w:t>
      </w:r>
      <w:proofErr w:type="gramStart"/>
      <w:r w:rsidRPr="0051215A">
        <w:rPr>
          <w:rFonts w:ascii="Times New Roman" w:eastAsia="Times New Roman" w:hAnsi="Times New Roman" w:cs="Times New Roman"/>
          <w:sz w:val="28"/>
          <w:szCs w:val="28"/>
        </w:rPr>
        <w:t>карточки  с</w:t>
      </w:r>
      <w:proofErr w:type="gramEnd"/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 изображением разного вида расходов. Нарисовать круг с секторами, в каждом из которых нарисован вид расхода. Можно сделать аппликацию из цветной бумаги лестницы, пирамиды с разноцветными </w:t>
      </w:r>
      <w:r w:rsidRPr="0051215A">
        <w:rPr>
          <w:rFonts w:ascii="Times New Roman" w:eastAsia="Times New Roman" w:hAnsi="Times New Roman" w:cs="Times New Roman"/>
          <w:sz w:val="28"/>
          <w:szCs w:val="28"/>
        </w:rPr>
        <w:lastRenderedPageBreak/>
        <w:t>полосами, на которых нарисованы или написаны виды расходов - от первостепенных до тех, без которых в ближайшее время можно обойтись.</w:t>
      </w:r>
    </w:p>
    <w:p w:rsidR="0051215A" w:rsidRPr="0051215A" w:rsidRDefault="0051215A" w:rsidP="0051215A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Посещение </w:t>
      </w:r>
      <w:r w:rsidRPr="0051215A">
        <w:rPr>
          <w:rFonts w:ascii="Times New Roman" w:eastAsia="Times New Roman" w:hAnsi="Times New Roman" w:cs="Times New Roman"/>
          <w:sz w:val="28"/>
          <w:szCs w:val="28"/>
        </w:rPr>
        <w:t>магазинов с</w:t>
      </w:r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 родителями – еще один путь приобщения дошкольников к семейной экономике. Оставить ребенка дома одного – нельзя и небезопасно, поэтому </w:t>
      </w:r>
      <w:r w:rsidRPr="0051215A">
        <w:rPr>
          <w:rFonts w:ascii="Times New Roman" w:eastAsia="Times New Roman" w:hAnsi="Times New Roman" w:cs="Times New Roman"/>
          <w:sz w:val="28"/>
          <w:szCs w:val="28"/>
        </w:rPr>
        <w:t>целесообразно готовить</w:t>
      </w:r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 ребенка к предстоящим посещениям магазинов. Например, мама предлагает вместе составить список предстоящих покупок, выделить возможную сумму на какую-то покупку ребенку обещает ему, если он будет терпеливым, тогда на обратном пути «мы погуляем в сквере, ты покачаешься на качелях, я посижу и посмотрю, как быстро ты научился лазать по лестнице» и т.д. Деньги для ребенка – предмет большой притягательной силы, особенно мелкие деньги, монеты. У некоторых детей иногда возникает желание иметь копилку. При этом часто инициаторами являются сами родители. «Заведи копилку, соберешь </w:t>
      </w:r>
      <w:r w:rsidRPr="0051215A">
        <w:rPr>
          <w:rFonts w:ascii="Times New Roman" w:eastAsia="Times New Roman" w:hAnsi="Times New Roman" w:cs="Times New Roman"/>
          <w:sz w:val="28"/>
          <w:szCs w:val="28"/>
        </w:rPr>
        <w:t>деньги -</w:t>
      </w:r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 купишь, что захочешь». Иногда такое решение заканчивается нежелательными последствиями. Ребенок начинает выпрашивать у родителей, бабушки, папы деньги, лишь бы бросить в копилку, не зная, зачем они ему нужны. Поэтому в каждом конкретном случае может быть принято свое решение, заводить копилку или нет. Нужна беседа с ребенком, которая поможет выяснить его мотивы: как он потратит собранные деньги, что он хочет купить, кого порадовать и т.д., но копилка может иметь место в жизни </w:t>
      </w:r>
      <w:r w:rsidRPr="0051215A">
        <w:rPr>
          <w:rFonts w:ascii="Times New Roman" w:eastAsia="Times New Roman" w:hAnsi="Times New Roman" w:cs="Times New Roman"/>
          <w:sz w:val="28"/>
          <w:szCs w:val="28"/>
        </w:rPr>
        <w:t>ребенка только</w:t>
      </w:r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 тогда, если не будет способствовать воспитанию привычки клянчить и выпрашивать деньги.</w:t>
      </w:r>
    </w:p>
    <w:p w:rsidR="0051215A" w:rsidRPr="0051215A" w:rsidRDefault="0051215A" w:rsidP="0051215A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Очень важной, завершающей частью работы по формированию финансовой грамотности </w:t>
      </w:r>
      <w:r w:rsidRPr="0051215A">
        <w:rPr>
          <w:rFonts w:ascii="Times New Roman" w:eastAsia="Times New Roman" w:hAnsi="Times New Roman" w:cs="Times New Roman"/>
          <w:sz w:val="28"/>
          <w:szCs w:val="28"/>
        </w:rPr>
        <w:t>является воспитание</w:t>
      </w:r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215A">
        <w:rPr>
          <w:rFonts w:ascii="Times New Roman" w:eastAsia="Times New Roman" w:hAnsi="Times New Roman" w:cs="Times New Roman"/>
          <w:sz w:val="28"/>
          <w:szCs w:val="28"/>
        </w:rPr>
        <w:t>полезных привычек</w:t>
      </w:r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, облегчающих жизнь человека. Идея данной части программы </w:t>
      </w:r>
      <w:r w:rsidRPr="0051215A">
        <w:rPr>
          <w:rFonts w:ascii="Times New Roman" w:eastAsia="Times New Roman" w:hAnsi="Times New Roman" w:cs="Times New Roman"/>
          <w:sz w:val="28"/>
          <w:szCs w:val="28"/>
        </w:rPr>
        <w:t>заключается в</w:t>
      </w:r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 следующем. Люди много трудились, сделали нужные вещи, товары. Заработаны деньги, чтобы купить их; с помощью рекламы узнали, где ее можно купить; приобретена нужная вещь, и она стала частью семейного </w:t>
      </w:r>
      <w:r w:rsidRPr="0051215A">
        <w:rPr>
          <w:rFonts w:ascii="Times New Roman" w:eastAsia="Times New Roman" w:hAnsi="Times New Roman" w:cs="Times New Roman"/>
          <w:sz w:val="28"/>
          <w:szCs w:val="28"/>
        </w:rPr>
        <w:t>хозяйства, теперь</w:t>
      </w:r>
      <w:r w:rsidRPr="0051215A">
        <w:rPr>
          <w:rFonts w:ascii="Times New Roman" w:eastAsia="Times New Roman" w:hAnsi="Times New Roman" w:cs="Times New Roman"/>
          <w:sz w:val="28"/>
          <w:szCs w:val="28"/>
        </w:rPr>
        <w:t xml:space="preserve"> нужно знать, как пользоваться ею, чтоб она долго служила людям. </w:t>
      </w:r>
    </w:p>
    <w:p w:rsidR="0051215A" w:rsidRPr="0051215A" w:rsidRDefault="0051215A" w:rsidP="0051215A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5A">
        <w:rPr>
          <w:rFonts w:ascii="Times New Roman" w:eastAsia="Times New Roman" w:hAnsi="Times New Roman" w:cs="Times New Roman"/>
          <w:sz w:val="28"/>
          <w:szCs w:val="28"/>
        </w:rPr>
        <w:t>В итоге необходимо подчеркнуть, что решение проблемы приобщения детей к экономике – это эффективный путь подготовки ребенка к жизни, его социальной адаптации в обществе, к формированию с детского возраста образа своей будущей семьи.</w:t>
      </w:r>
    </w:p>
    <w:p w:rsidR="0051215A" w:rsidRPr="0051215A" w:rsidRDefault="0051215A" w:rsidP="0051215A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5A">
        <w:rPr>
          <w:rFonts w:ascii="Times New Roman" w:eastAsia="Times New Roman" w:hAnsi="Times New Roman" w:cs="Times New Roman"/>
          <w:sz w:val="28"/>
          <w:szCs w:val="28"/>
        </w:rPr>
        <w:t>Любая педагогическая проблема может быть успешно решена только при условии активного взаимодействия детского сада и семьи. Вместе с тем отметим, что есть такие проблемы, в частности проблема финансовой грамотности, когда родители могут многому научить самих педагогов.</w:t>
      </w:r>
    </w:p>
    <w:p w:rsidR="0051215A" w:rsidRPr="0051215A" w:rsidRDefault="0051215A" w:rsidP="0051215A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215A" w:rsidRPr="0051215A" w:rsidRDefault="0051215A" w:rsidP="0051215A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F56" w:rsidRDefault="00671F56"/>
    <w:sectPr w:rsidR="00671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5A"/>
    <w:rsid w:val="0051215A"/>
    <w:rsid w:val="0067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CF7B5-BF72-475B-AB16-1033D1D8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1703</Words>
  <Characters>9708</Characters>
  <Application>Microsoft Office Word</Application>
  <DocSecurity>0</DocSecurity>
  <Lines>80</Lines>
  <Paragraphs>22</Paragraphs>
  <ScaleCrop>false</ScaleCrop>
  <Company>Reanimator Extreme Edition</Company>
  <LinksUpToDate>false</LinksUpToDate>
  <CharactersWithSpaces>11389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2025-04-19T12:20:00Z</dcterms:created>
  <dcterms:modified xsi:type="dcterms:W3CDTF">2025-04-19T12:22:00Z</dcterms:modified>
</cp:coreProperties>
</file>